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6F3DA">
      <w:pPr>
        <w:tabs>
          <w:tab w:val="left" w:pos="1002"/>
        </w:tabs>
        <w:spacing w:before="173" w:after="0" w:line="240" w:lineRule="auto"/>
        <w:ind w:firstLine="720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  <w:t>Приложение № 3 к регламенту «ИВДИВО-Секретарь/ИВДИВО-Секретариат подразделения Изначально Вышестоящего Дома Изначально Вышестоящего Отца»</w:t>
      </w:r>
    </w:p>
    <w:p w14:paraId="3B36F3DB">
      <w:pPr>
        <w:tabs>
          <w:tab w:val="left" w:pos="1002"/>
        </w:tabs>
        <w:spacing w:before="173" w:after="0" w:line="240" w:lineRule="auto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b/>
          <w:bCs/>
          <w:kern w:val="2"/>
          <w:sz w:val="24"/>
          <w:szCs w:val="24"/>
          <w:lang w:eastAsia="zh-CN" w:bidi="hi-IN"/>
        </w:rPr>
        <w:t>Форма заполнения протокола любого Совета подразделения ИВДИВО</w:t>
      </w:r>
    </w:p>
    <w:p w14:paraId="3B36F3DC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3B36F3DD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3B36F3D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36F3DF">
      <w:pPr>
        <w:jc w:val="center"/>
        <w:rPr>
          <w:rFonts w:hint="default"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>Южная</w:t>
      </w:r>
      <w:r>
        <w:rPr>
          <w:rFonts w:hint="default" w:ascii="Times New Roman" w:hAnsi="Times New Roman" w:cs="Times New Roman"/>
          <w:b/>
          <w:color w:val="2C51AF"/>
          <w:sz w:val="30"/>
          <w:lang w:val="ru-RU"/>
        </w:rPr>
        <w:t xml:space="preserve"> Пальмира ИВАС Владимира ИВАС Кут Хуми </w:t>
      </w:r>
    </w:p>
    <w:p w14:paraId="3B36F3E0">
      <w:pPr>
        <w:jc w:val="center"/>
        <w:rPr>
          <w:rFonts w:hint="default"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ИВО</w:t>
      </w:r>
    </w:p>
    <w:p w14:paraId="3B36F3E1">
      <w:pPr>
        <w:jc w:val="center"/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7.12.24г.</w:t>
      </w:r>
    </w:p>
    <w:p w14:paraId="3B36F3E2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>. Утверждаю. Аватаресса ИВО подразделения ИВДИВО, Глава Совета ИВО ИВАС Кут Хуми ОН.</w:t>
      </w:r>
    </w:p>
    <w:p w14:paraId="3B36F3E3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ОН</w:t>
      </w:r>
    </w:p>
    <w:p w14:paraId="7B23ECDD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СВ</w:t>
      </w:r>
    </w:p>
    <w:p w14:paraId="46B73102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ДЕ</w:t>
      </w:r>
    </w:p>
    <w:p w14:paraId="1D392CC8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</w:t>
      </w:r>
    </w:p>
    <w:p w14:paraId="1D302A5D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БЮ</w:t>
      </w:r>
    </w:p>
    <w:p w14:paraId="6D80617E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ФМ</w:t>
      </w:r>
    </w:p>
    <w:p w14:paraId="3B36F3E5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ГЮ</w:t>
      </w:r>
    </w:p>
    <w:p w14:paraId="200EF57A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ЖТ</w:t>
      </w:r>
    </w:p>
    <w:p w14:paraId="02CEE15A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КЛ</w:t>
      </w:r>
    </w:p>
    <w:p w14:paraId="63F227AB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НЧ</w:t>
      </w:r>
    </w:p>
    <w:p w14:paraId="39414E4B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КВ</w:t>
      </w:r>
    </w:p>
    <w:p w14:paraId="41159421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ДЗ</w:t>
      </w:r>
    </w:p>
    <w:p w14:paraId="3B36F3E6">
      <w:pPr>
        <w:pStyle w:val="9"/>
        <w:numPr>
          <w:ilvl w:val="0"/>
          <w:numId w:val="0"/>
        </w:numPr>
        <w:jc w:val="both"/>
      </w:pPr>
    </w:p>
    <w:p w14:paraId="3B36F3E7">
      <w:pPr>
        <w:pStyle w:val="9"/>
        <w:numPr>
          <w:ilvl w:val="0"/>
          <w:numId w:val="0"/>
        </w:numPr>
        <w:ind w:left="360" w:leftChars="0"/>
        <w:jc w:val="both"/>
      </w:pPr>
    </w:p>
    <w:p w14:paraId="3B36F3E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Ведущая Аватаресса ИВО Глава Совета ИВО ОН.</w:t>
      </w:r>
    </w:p>
    <w:p w14:paraId="57FBC8E5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Настройка и вхождение в обновлённый Огонь и Синтез ИВДИВО. Преображение Столпа подразделния ИВДИВО ЮП 18-тью Организациями.</w:t>
      </w:r>
    </w:p>
    <w:p w14:paraId="705CB749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Стяжание ИВДИВО - зданий подразделения ИВДИВО ЮП в 16-ти Космосах в ИВДИВО полисах ИВО и ИВАС Кут Хуми:  </w:t>
      </w:r>
    </w:p>
    <w:p w14:paraId="75A902B0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МГ Космосе с 102 - 106 ( 5 +5)</w:t>
      </w:r>
    </w:p>
    <w:p w14:paraId="530E46D7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Октавном космосе с 72 -76</w:t>
      </w:r>
    </w:p>
    <w:p w14:paraId="533812C0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Всеедином космосе с 41- 45</w:t>
      </w:r>
    </w:p>
    <w:p w14:paraId="46EFF423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Извечном космосе  40-44</w:t>
      </w:r>
    </w:p>
    <w:p w14:paraId="46681785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Метаизвечном космосе  38-40 ( 3+3)</w:t>
      </w:r>
    </w:p>
    <w:p w14:paraId="3B86CF64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Октоизвечном космосе 12-14</w:t>
      </w:r>
    </w:p>
    <w:p w14:paraId="58A31ED9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Всеизвечном космосе 12-14</w:t>
      </w:r>
    </w:p>
    <w:p w14:paraId="778038E5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Суперизвечном космосе 12-14</w:t>
      </w:r>
    </w:p>
    <w:p w14:paraId="28107064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В. МГ космосе 12-14</w:t>
      </w:r>
    </w:p>
    <w:p w14:paraId="4B7693D9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В.Октавном космосе 9-11</w:t>
      </w:r>
    </w:p>
    <w:p w14:paraId="39C0B752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В. Всеедином космосе 2 ( 1+1)</w:t>
      </w:r>
    </w:p>
    <w:p w14:paraId="2A44F775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В.Извечном космосе 2</w:t>
      </w:r>
    </w:p>
    <w:p w14:paraId="79EF8D90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В.Метаизвечном космосе 2</w:t>
      </w:r>
    </w:p>
    <w:p w14:paraId="60930450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В. Октоизвечном космосе 2</w:t>
      </w:r>
    </w:p>
    <w:p w14:paraId="69A614E8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В. Всеизвечном космосе 2</w:t>
      </w:r>
    </w:p>
    <w:p w14:paraId="33319466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В. Суперизвечном космосе 2</w:t>
      </w:r>
    </w:p>
    <w:p w14:paraId="02B7BA72">
      <w:pPr>
        <w:pStyle w:val="9"/>
        <w:numPr>
          <w:ilvl w:val="0"/>
          <w:numId w:val="2"/>
        </w:numPr>
        <w:ind w:left="72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98 Ядер Огня, Сфер материализации ИВДИВО зданий по стандартному проекту ИВО, с Кубами СИ с соответствующей концентрацией СИ и огня ИВО соответствующих Космосов в магнитном Синтезе с ИВО И ИВМатери .</w:t>
      </w:r>
    </w:p>
    <w:p w14:paraId="4A606D61">
      <w:pPr>
        <w:pStyle w:val="9"/>
        <w:numPr>
          <w:ilvl w:val="0"/>
          <w:numId w:val="2"/>
        </w:numPr>
        <w:ind w:left="72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Развернули и зафиксировали Столпное Выражение ИВДИВО-зданий  фиксацией с оболочками сферы подразделения ИВДИВО ЮП в явлении 18 организаций подразделения.</w:t>
      </w:r>
    </w:p>
    <w:p w14:paraId="5A7B2ABD">
      <w:pPr>
        <w:pStyle w:val="9"/>
        <w:numPr>
          <w:ilvl w:val="0"/>
          <w:numId w:val="2"/>
        </w:numPr>
        <w:ind w:left="72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и преобразили Имическое Тело ракурсом 16-ти Космосов  каждому ДП  в выражении цельности команды. Стяжали:16 Ядер Синтеза, 16 Сфер, 16 ИмическихТел ИВО соответствующим архетипом ИВДИВО 16-ти Космосов:</w:t>
      </w:r>
    </w:p>
    <w:p w14:paraId="18952122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Суперизвечной МГ Мг Космоса;</w:t>
      </w:r>
    </w:p>
    <w:p w14:paraId="1C57A48D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Всеединой Октавы Октавного Космоса;</w:t>
      </w:r>
    </w:p>
    <w:p w14:paraId="172E268A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Всеедине ФА Всеединого Космоса;</w:t>
      </w:r>
    </w:p>
    <w:p w14:paraId="227AA4C9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Всеединой Извечине Извечного Космоса;</w:t>
      </w:r>
    </w:p>
    <w:p w14:paraId="6701A24C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Всеединой Метаизвечины Метаизвечного Космоса;</w:t>
      </w:r>
    </w:p>
    <w:p w14:paraId="3B36F3EB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Всеединой Всеизвечины Всеизвечного Космоса;</w:t>
      </w:r>
    </w:p>
    <w:p w14:paraId="53815894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Всеединой Суперизвечине Суперизвечного Космоса;</w:t>
      </w:r>
    </w:p>
    <w:p w14:paraId="62C6E773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Всеедине В. Метагалактике;</w:t>
      </w:r>
    </w:p>
    <w:p w14:paraId="6335E005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Всеедине В. Октавы;</w:t>
      </w:r>
    </w:p>
    <w:p w14:paraId="1CE560C9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Метагалактической В. Всеедине;</w:t>
      </w:r>
    </w:p>
    <w:p w14:paraId="4E523CB4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Метагалактической  В. Извечине;</w:t>
      </w:r>
    </w:p>
    <w:p w14:paraId="568DF977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Метагалактической  В. Метаизвечине;</w:t>
      </w:r>
    </w:p>
    <w:p w14:paraId="555DB214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 в Метагалактической В Октоизвечине;</w:t>
      </w:r>
    </w:p>
    <w:p w14:paraId="33B51BAB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Метагалактической В.Всеизвечине;</w:t>
      </w:r>
    </w:p>
    <w:p w14:paraId="0D81294A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Имическое Тело ИВО в Метагалактической В. Суперизвечине ИВО.</w:t>
      </w:r>
    </w:p>
    <w:p w14:paraId="5F6C04CC">
      <w:pPr>
        <w:pStyle w:val="9"/>
        <w:numPr>
          <w:ilvl w:val="0"/>
          <w:numId w:val="2"/>
        </w:numPr>
        <w:ind w:left="72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у ИВО Столпную выразимость Архетипического Имического Тела ИВО 16-ти Космосов   синтез 38 архетипически каждому ДП подразделения ИВДИВО ЮП, преобразили 18 Оболочек Сферы подразделения ИВДИВО ЮП, с дальнейшей разработкой ДП по Плану СИ подразделения 18 организациями, разработкой 8 Аматическими матрицами, 8 видов субъектности, 8 видами Времени ракурсом частей ответственности ДП.</w:t>
      </w:r>
    </w:p>
    <w:p w14:paraId="2C762F29">
      <w:pPr>
        <w:pStyle w:val="9"/>
        <w:numPr>
          <w:ilvl w:val="0"/>
          <w:numId w:val="2"/>
        </w:numPr>
        <w:ind w:left="72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2млн 50тысяч Искр Синтеза и Огня ИВО каждому ОЧС территории ответственности подразделения ИВДИВО ЮП.</w:t>
      </w:r>
    </w:p>
    <w:p w14:paraId="3B36F3EC">
      <w:pPr>
        <w:jc w:val="both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      </w:t>
      </w:r>
    </w:p>
    <w:p w14:paraId="3B36F3E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B36F3EE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EF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0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B36F3F2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3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4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 w14:paraId="3B36F3F7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>
      <w:pPr>
        <w:wordWrap w:val="0"/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ИВДИВО-Секретарь </w:t>
      </w:r>
      <w:r>
        <w:rPr>
          <w:rFonts w:ascii="Times New Roman" w:hAnsi="Times New Roman" w:cs="Times New Roman"/>
          <w:color w:val="000000"/>
          <w:sz w:val="24"/>
          <w:lang w:val="ru-RU"/>
        </w:rPr>
        <w:t>ТЕ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. 14.12.24г.</w:t>
      </w:r>
    </w:p>
    <w:p w14:paraId="7B40A71F">
      <w:pPr>
        <w:wordWrap w:val="0"/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                                                                                              </w:t>
      </w:r>
    </w:p>
    <w:p w14:paraId="521881A7">
      <w:pPr>
        <w:tabs>
          <w:tab w:val="left" w:pos="1002"/>
        </w:tabs>
        <w:spacing w:before="173" w:after="0" w:line="240" w:lineRule="auto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b/>
          <w:bCs/>
          <w:kern w:val="2"/>
          <w:sz w:val="24"/>
          <w:szCs w:val="24"/>
          <w:lang w:eastAsia="zh-CN" w:bidi="hi-IN"/>
        </w:rPr>
        <w:t>Форма заполнения протокола любого Совета подразделения ИВДИВО</w:t>
      </w:r>
    </w:p>
    <w:p w14:paraId="39014280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7A9EC8AE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3C613FF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59C7167">
      <w:pPr>
        <w:jc w:val="center"/>
        <w:rPr>
          <w:rFonts w:hint="default"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>Южная</w:t>
      </w:r>
      <w:r>
        <w:rPr>
          <w:rFonts w:hint="default" w:ascii="Times New Roman" w:hAnsi="Times New Roman" w:cs="Times New Roman"/>
          <w:b/>
          <w:color w:val="2C51AF"/>
          <w:sz w:val="30"/>
          <w:lang w:val="ru-RU"/>
        </w:rPr>
        <w:t xml:space="preserve"> Пальмира</w:t>
      </w:r>
    </w:p>
    <w:p w14:paraId="7A3BE174">
      <w:pPr>
        <w:jc w:val="center"/>
        <w:rPr>
          <w:rFonts w:hint="default"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ИВО</w:t>
      </w:r>
    </w:p>
    <w:p w14:paraId="32CE5247">
      <w:pPr>
        <w:jc w:val="center"/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13.12.24г.</w:t>
      </w:r>
    </w:p>
    <w:p w14:paraId="5A778C7F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Утверждаю. Аватаресса ИВО подразделения ИВДИВО, Глава Совета ИВО ИВАС Кут Хуми ОН.</w:t>
      </w:r>
    </w:p>
    <w:p w14:paraId="4B3A73D1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21F420A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ОН</w:t>
      </w:r>
    </w:p>
    <w:p w14:paraId="04D186DE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ДЕ</w:t>
      </w:r>
    </w:p>
    <w:p w14:paraId="323365C7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ФМ</w:t>
      </w:r>
    </w:p>
    <w:p w14:paraId="32A8F8A0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БЮ</w:t>
      </w:r>
    </w:p>
    <w:p w14:paraId="1D18013B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</w:t>
      </w:r>
    </w:p>
    <w:p w14:paraId="64985BAB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ГЮ</w:t>
      </w:r>
    </w:p>
    <w:p w14:paraId="0EF5B974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ТБ</w:t>
      </w:r>
    </w:p>
    <w:p w14:paraId="1E6B4482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КЛ</w:t>
      </w:r>
    </w:p>
    <w:p w14:paraId="0D747FBE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ОА</w:t>
      </w:r>
    </w:p>
    <w:p w14:paraId="6B233CA6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ЖТ</w:t>
      </w:r>
    </w:p>
    <w:p w14:paraId="62687137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ЧН</w:t>
      </w:r>
    </w:p>
    <w:p w14:paraId="48613098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КВ</w:t>
      </w:r>
    </w:p>
    <w:p w14:paraId="624D7F22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ДЗ</w:t>
      </w:r>
    </w:p>
    <w:p w14:paraId="4E55AB0F">
      <w:pPr>
        <w:pStyle w:val="9"/>
        <w:numPr>
          <w:ilvl w:val="0"/>
          <w:numId w:val="0"/>
        </w:numPr>
        <w:ind w:left="360" w:leftChars="0"/>
        <w:jc w:val="both"/>
      </w:pPr>
    </w:p>
    <w:p w14:paraId="302FF429">
      <w:pPr>
        <w:pStyle w:val="9"/>
        <w:numPr>
          <w:ilvl w:val="0"/>
          <w:numId w:val="0"/>
        </w:numPr>
        <w:ind w:left="360" w:leftChars="0"/>
        <w:jc w:val="both"/>
      </w:pPr>
    </w:p>
    <w:p w14:paraId="5BFE3ABC">
      <w:pPr>
        <w:pStyle w:val="9"/>
        <w:numPr>
          <w:ilvl w:val="0"/>
          <w:numId w:val="0"/>
        </w:numPr>
        <w:ind w:left="360" w:leftChars="0"/>
        <w:jc w:val="both"/>
      </w:pPr>
    </w:p>
    <w:p w14:paraId="2C5D1F27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412B3CA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A7E6E21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Ведущие Аватаресса ИВО Глава Совета ИВО, Аватарессы ИВО подразделения ИВДИВО ЮП.</w:t>
      </w:r>
    </w:p>
    <w:p w14:paraId="26AB2873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Тренинг встраивание и развёртывание Огня и Синтеза организаций в оболочки сферы подразделения ИВДИВО ЮП вокруг Планеты Земля и по территории ответственности.</w:t>
      </w:r>
    </w:p>
    <w:p w14:paraId="15A873CC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Вхождение в Огонь и Синтез Распоряжений №№ 2, 4, 8.</w:t>
      </w:r>
    </w:p>
    <w:p w14:paraId="1EBC9995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и развернули обновление Столпа, Ядра СИ, Нити СИ, Сферы подразделения согласно Р№4.</w:t>
      </w:r>
    </w:p>
    <w:p w14:paraId="4848FDAA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вхождение в организацию Сверхкосмической Академии Наук ИВО ИВАС Мории  Синтез 16-ти космически и преобразили все стяжания подразделения ракурсом Синтеза Мудрости ИВО в новой организации ИВДИВО.</w:t>
      </w:r>
    </w:p>
    <w:p w14:paraId="288AB894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Новую Волю ИВО в 16-це Субъектности ИВО.</w:t>
      </w:r>
    </w:p>
    <w:p w14:paraId="64D84EA3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128 Постулатов Имического Тела ИВО ракурсом 18-ти организаций подразделения ИВДИВО ЮП, 128-рицу научности постулатов Имического Тела ИВО, главную Тезу, главный Постулат каждой организации подразделения ИВДИВО ЮП, с дальнейшей разработкой ДП.</w:t>
      </w:r>
    </w:p>
    <w:p w14:paraId="6093CBD4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и развернули 2млн.50тысяч Искр Синтеза и Огня каждому ОЧС землянину территории ответственности и 9млрд. Планеты Земля.</w:t>
      </w:r>
    </w:p>
    <w:p w14:paraId="6DC9CC84">
      <w:pPr>
        <w:pStyle w:val="9"/>
        <w:numPr>
          <w:ilvl w:val="0"/>
          <w:numId w:val="0"/>
        </w:numPr>
        <w:jc w:val="both"/>
      </w:pPr>
    </w:p>
    <w:p w14:paraId="62696DF5">
      <w:pPr>
        <w:pStyle w:val="9"/>
        <w:numPr>
          <w:ilvl w:val="0"/>
          <w:numId w:val="0"/>
        </w:numPr>
        <w:ind w:left="360" w:leftChars="0"/>
        <w:jc w:val="both"/>
      </w:pPr>
    </w:p>
    <w:p w14:paraId="3C114D95">
      <w:pPr>
        <w:pStyle w:val="9"/>
        <w:numPr>
          <w:ilvl w:val="0"/>
          <w:numId w:val="0"/>
        </w:numPr>
        <w:ind w:left="360" w:leftChars="0"/>
        <w:jc w:val="both"/>
      </w:pPr>
    </w:p>
    <w:p w14:paraId="0AF9F4A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5739FBC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2711737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96B8DC8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4C825C2A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1B0AD09E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046D28BF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0BB83C29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10DEDA3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59B74BA4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5372C415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 w14:paraId="10326DFD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72ADA1FF">
      <w:pPr>
        <w:wordWrap w:val="0"/>
        <w:jc w:val="right"/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ИВДИВО-Секретарь </w:t>
      </w:r>
      <w:r>
        <w:rPr>
          <w:rFonts w:ascii="Times New Roman" w:hAnsi="Times New Roman" w:cs="Times New Roman"/>
          <w:color w:val="000000"/>
          <w:sz w:val="24"/>
          <w:lang w:val="ru-RU"/>
        </w:rPr>
        <w:t>ТЕ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 14.12.2</w:t>
      </w:r>
    </w:p>
    <w:p w14:paraId="5BEC9AE2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.</w:t>
      </w:r>
    </w:p>
    <w:p w14:paraId="0D24FE05">
      <w:pPr>
        <w:jc w:val="both"/>
      </w:pPr>
    </w:p>
    <w:p w14:paraId="25C7E14B">
      <w:pPr>
        <w:pStyle w:val="9"/>
        <w:numPr>
          <w:numId w:val="0"/>
        </w:numPr>
        <w:jc w:val="both"/>
      </w:pPr>
    </w:p>
    <w:p w14:paraId="2EE9CB9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22F7642">
      <w:pPr>
        <w:jc w:val="center"/>
        <w:rPr>
          <w:rFonts w:hint="default"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>Южная</w:t>
      </w:r>
      <w:r>
        <w:rPr>
          <w:rFonts w:hint="default" w:ascii="Times New Roman" w:hAnsi="Times New Roman" w:cs="Times New Roman"/>
          <w:b/>
          <w:color w:val="2C51AF"/>
          <w:sz w:val="30"/>
          <w:lang w:val="ru-RU"/>
        </w:rPr>
        <w:t xml:space="preserve"> Пальмира</w:t>
      </w:r>
    </w:p>
    <w:p w14:paraId="115D0CD3">
      <w:pPr>
        <w:jc w:val="center"/>
        <w:rPr>
          <w:rFonts w:hint="default"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ИВО</w:t>
      </w:r>
    </w:p>
    <w:p w14:paraId="799F2B25">
      <w:pPr>
        <w:jc w:val="center"/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19.12.24г.</w:t>
      </w:r>
    </w:p>
    <w:p w14:paraId="515F14F8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Утверждаю. Аватаресса ИВО подразделения ИВДИВО, Глава Совета ИВО ИВАС Кут Хуми ОН.</w:t>
      </w:r>
    </w:p>
    <w:p w14:paraId="7FF3F639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424361B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ОН</w:t>
      </w:r>
    </w:p>
    <w:p w14:paraId="411EC599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СВ</w:t>
      </w:r>
    </w:p>
    <w:p w14:paraId="7051B9E5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</w:t>
      </w:r>
    </w:p>
    <w:p w14:paraId="0098C329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ГЮ</w:t>
      </w:r>
    </w:p>
    <w:p w14:paraId="27E8163B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БТ</w:t>
      </w:r>
    </w:p>
    <w:p w14:paraId="4BEC6000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КЛ</w:t>
      </w:r>
    </w:p>
    <w:p w14:paraId="5C504D0A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ЖТ</w:t>
      </w:r>
    </w:p>
    <w:p w14:paraId="2210F055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ЧН</w:t>
      </w:r>
    </w:p>
    <w:p w14:paraId="4F2F9CFC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КВ</w:t>
      </w:r>
    </w:p>
    <w:p w14:paraId="401FF9DD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ДЗ</w:t>
      </w:r>
    </w:p>
    <w:p w14:paraId="68A43168">
      <w:pPr>
        <w:pStyle w:val="9"/>
        <w:numPr>
          <w:ilvl w:val="0"/>
          <w:numId w:val="0"/>
        </w:numPr>
        <w:ind w:left="360" w:leftChars="0"/>
        <w:jc w:val="both"/>
      </w:pPr>
    </w:p>
    <w:p w14:paraId="7A91E7C6">
      <w:pPr>
        <w:pStyle w:val="9"/>
        <w:numPr>
          <w:ilvl w:val="0"/>
          <w:numId w:val="0"/>
        </w:numPr>
        <w:ind w:left="360" w:leftChars="0"/>
        <w:jc w:val="both"/>
      </w:pPr>
    </w:p>
    <w:p w14:paraId="6ECC781F">
      <w:pPr>
        <w:pStyle w:val="9"/>
        <w:numPr>
          <w:ilvl w:val="0"/>
          <w:numId w:val="0"/>
        </w:numPr>
        <w:ind w:left="360" w:leftChars="0"/>
        <w:jc w:val="both"/>
      </w:pPr>
    </w:p>
    <w:p w14:paraId="75B59CA7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28B686C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E307CFD">
      <w:pPr>
        <w:pStyle w:val="9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Ведущая Глава Совета ИВО Аватаресса ИВО ОН.</w:t>
      </w:r>
    </w:p>
    <w:p w14:paraId="53F7AB36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Вхождение в 8-цу ДП и преображение Ядер СИ каждого ДП. Пересинтезирование данной 8-рицей внутренней организации ДП ракурсом Имического Тела Синтезом Мудрости  в выражении Суперкосмической Академии Наук ИВО, в росте субъектности ИВО.</w:t>
      </w:r>
    </w:p>
    <w:p w14:paraId="265F1049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Подготовка к Рождественским стяжаниям согласно Р№1.</w:t>
      </w:r>
    </w:p>
    <w:p w14:paraId="4BC815DA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Обучение выработки Синтеза подразделения на базе Профессиональных СИ ракурсом Имического тела ИВО 16 Субъектности.</w:t>
      </w:r>
    </w:p>
    <w:p w14:paraId="3C77A43C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Стяжание Архетипического Имического Тела  16 Космосах, стяжали 16 Ядер СИ, 16 Сфер Имического Тела, по 512 Архетипических Космических Систем, Аппаратов, Частностей Архетипического Имического тела ИВО 16 Космически: </w:t>
      </w:r>
    </w:p>
    <w:p w14:paraId="3584D786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МГ Космосе: ДО ИВДИВО МГ-4</w:t>
      </w:r>
    </w:p>
    <w:p w14:paraId="3852E570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Октавном Космосе: Извечной Октаве-4</w:t>
      </w:r>
    </w:p>
    <w:p w14:paraId="092A331F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Всеедином Космосе: Извечной Всеедине-4</w:t>
      </w:r>
    </w:p>
    <w:p w14:paraId="1064A029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</w:t>
      </w:r>
      <w:r>
        <w:rPr>
          <w:rFonts w:hint="default"/>
          <w:sz w:val="24"/>
          <w:szCs w:val="24"/>
          <w:lang w:val="ru-RU"/>
        </w:rPr>
        <w:t>Извечном Космосе: Извечной Извечине-4</w:t>
      </w:r>
    </w:p>
    <w:p w14:paraId="2ADA2CA1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Метаизвечном Космосе: Извечной Метаизвечине-4</w:t>
      </w:r>
    </w:p>
    <w:p w14:paraId="2D8CEF42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Октоизвечном Космосе: Извечной октоизвечине -4</w:t>
      </w:r>
    </w:p>
    <w:p w14:paraId="194C0704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Всеизвечном Космосе: Извечной Всеизвечине -4</w:t>
      </w:r>
    </w:p>
    <w:p w14:paraId="454FA811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Суперизвечном Космосе: Извечной Суперизвечине-4</w:t>
      </w:r>
    </w:p>
    <w:p w14:paraId="3226C658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</w:t>
      </w:r>
      <w:r>
        <w:rPr>
          <w:rFonts w:hint="default"/>
          <w:sz w:val="24"/>
          <w:szCs w:val="24"/>
          <w:lang w:val="ru-RU"/>
        </w:rPr>
        <w:t>В. МГ Космосе:  Извечной В. МГ-4</w:t>
      </w:r>
    </w:p>
    <w:p w14:paraId="525F8584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В. Октавном Космосе:  Извечная В. Октава -4</w:t>
      </w:r>
    </w:p>
    <w:p w14:paraId="0D6E9F9E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</w:t>
      </w:r>
      <w:r>
        <w:rPr>
          <w:rFonts w:hint="default"/>
          <w:sz w:val="24"/>
          <w:szCs w:val="24"/>
          <w:lang w:val="ru-RU"/>
        </w:rPr>
        <w:t>В. Всеединый Космос: Октавная В. Всеедина - 2</w:t>
      </w:r>
    </w:p>
    <w:p w14:paraId="0A880080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В. Извечный Космос: Октавная В Извечина - 2</w:t>
      </w:r>
    </w:p>
    <w:p w14:paraId="2B501BD5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В. Метаизвечный Космос: Октавная В.Метаизвечина-2</w:t>
      </w:r>
    </w:p>
    <w:p w14:paraId="0939B021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В. Октоизвечный Космос: Октавная В.Октоизвечина-2</w:t>
      </w:r>
    </w:p>
    <w:p w14:paraId="47B38615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В. Всеизвечный Космос: Октавная В. Всеизвечина-2</w:t>
      </w:r>
    </w:p>
    <w:p w14:paraId="3392F275">
      <w:pPr>
        <w:pStyle w:val="9"/>
        <w:numPr>
          <w:ilvl w:val="0"/>
          <w:numId w:val="5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В. Суперизвечный Космос: Октавная В.Суперизвечина-2.      </w:t>
      </w:r>
    </w:p>
    <w:p w14:paraId="260CF806">
      <w:pPr>
        <w:numPr>
          <w:ilvl w:val="0"/>
          <w:numId w:val="2"/>
        </w:numPr>
        <w:ind w:left="720" w:leftChars="0" w:hanging="360" w:firstLineChars="0"/>
        <w:jc w:val="both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Стяжали Синтез 45-ричную Столпную выразимость Стати Арх. К. Имического тела ИВО, с дальнейшей разработкой каждым ДП подразделения.</w:t>
      </w:r>
    </w:p>
    <w:p w14:paraId="2D1DEC8E">
      <w:pPr>
        <w:numPr>
          <w:ilvl w:val="0"/>
          <w:numId w:val="2"/>
        </w:numPr>
        <w:ind w:left="720" w:leftChars="0" w:hanging="360" w:firstLineChars="0"/>
        <w:jc w:val="both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Обновили Ядро СИ, Столп, Нить СИ, Сферу и Оболочки 18 организаций подразделения ИВДИВО ЮП согласно Р.№4, с развёртыванием и фиксацией в Столпе ИВДИВО-зданий   подразделения в ИВДИВО-полисах ИВО и ИВАС КХ.</w:t>
      </w:r>
    </w:p>
    <w:p w14:paraId="021A553E">
      <w:pPr>
        <w:numPr>
          <w:ilvl w:val="0"/>
          <w:numId w:val="2"/>
        </w:numPr>
        <w:ind w:left="720" w:leftChars="0" w:hanging="360" w:firstLineChars="0"/>
        <w:jc w:val="both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Стяжали и развернули Изначально Вышестоящим Отцом 2млн.50тысяч Искр Огня и Синтеза ОЧСЗемлянам территории ответственности подразделения ИВДИВО ЮП.</w:t>
      </w:r>
    </w:p>
    <w:p w14:paraId="2FD02D64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3AF8E31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706D548A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C1AD99E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7011F000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0A5E4DCA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2B072F99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12ACE990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74346292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1DEA245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 w14:paraId="2C5EE79A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5DAABB97">
      <w:pPr>
        <w:wordWrap w:val="0"/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r>
        <w:rPr>
          <w:rFonts w:ascii="Times New Roman" w:hAnsi="Times New Roman" w:cs="Times New Roman"/>
          <w:color w:val="000000"/>
          <w:sz w:val="24"/>
          <w:lang w:val="ru-RU"/>
        </w:rPr>
        <w:t>ТЕ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.    21.12.24г.</w:t>
      </w:r>
    </w:p>
    <w:p w14:paraId="796DADF0">
      <w:pPr>
        <w:pStyle w:val="9"/>
        <w:numPr>
          <w:numId w:val="0"/>
        </w:numPr>
        <w:ind w:left="360" w:leftChars="0"/>
        <w:jc w:val="both"/>
        <w:rPr>
          <w:rFonts w:hint="default"/>
          <w:lang w:val="ru-RU"/>
        </w:rPr>
      </w:pPr>
      <w:bookmarkStart w:id="0" w:name="_GoBack"/>
      <w:bookmarkEnd w:id="0"/>
    </w:p>
    <w:p w14:paraId="1E318E16">
      <w:pPr>
        <w:jc w:val="both"/>
      </w:pPr>
    </w:p>
    <w:p w14:paraId="141B3637">
      <w:pPr>
        <w:jc w:val="both"/>
      </w:pPr>
    </w:p>
    <w:p w14:paraId="5C2876F7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1396755A">
      <w:pPr>
        <w:wordWrap w:val="0"/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</w:p>
    <w:p w14:paraId="5141121C">
      <w:pPr>
        <w:wordWrap/>
        <w:jc w:val="center"/>
        <w:rPr>
          <w:rFonts w:hint="default" w:ascii="Times New Roman" w:hAnsi="Times New Roman" w:cs="Times New Roman"/>
          <w:color w:val="000000"/>
          <w:sz w:val="24"/>
          <w:lang w:val="ru-RU"/>
        </w:rPr>
      </w:pPr>
    </w:p>
    <w:sectPr>
      <w:pgSz w:w="11906" w:h="16838"/>
      <w:pgMar w:top="640" w:right="800" w:bottom="640" w:left="800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4147C"/>
    <w:multiLevelType w:val="singleLevel"/>
    <w:tmpl w:val="AA84147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63518F5"/>
    <w:multiLevelType w:val="multilevel"/>
    <w:tmpl w:val="463518F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471E15CB"/>
    <w:multiLevelType w:val="multilevel"/>
    <w:tmpl w:val="471E15C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51A734ED"/>
    <w:multiLevelType w:val="multilevel"/>
    <w:tmpl w:val="51A734E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72CE21C0"/>
    <w:multiLevelType w:val="multilevel"/>
    <w:tmpl w:val="72CE21C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doNotDisplayPageBoundaries w:val="1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76742B"/>
    <w:rsid w:val="008D2BC8"/>
    <w:rsid w:val="07AB1FB4"/>
    <w:rsid w:val="090A28CB"/>
    <w:rsid w:val="11676B08"/>
    <w:rsid w:val="25451BFE"/>
    <w:rsid w:val="3AD55B80"/>
    <w:rsid w:val="49FA4CBC"/>
    <w:rsid w:val="7837407B"/>
    <w:rsid w:val="7C30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List"/>
    <w:basedOn w:val="5"/>
    <w:qFormat/>
    <w:uiPriority w:val="0"/>
    <w:rPr>
      <w:rFonts w:cs="Lohit Devanagari"/>
    </w:rPr>
  </w:style>
  <w:style w:type="paragraph" w:customStyle="1" w:styleId="7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Lohit Devanagari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2023-11-20T11:03:00Z</dcterms:created>
  <dc:creator>boris</dc:creator>
  <cp:lastModifiedBy>elena Tasova</cp:lastModifiedBy>
  <dcterms:modified xsi:type="dcterms:W3CDTF">2025-01-09T17:21:50Z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2FEDE65A78994C2BB414B74A76329506_13</vt:lpwstr>
  </property>
</Properties>
</file>